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УСТАВ НА НАРОДНО ЧИТАЛИЩЕ ПРОБУДА – 1946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C47226" w:rsidRPr="00C47226" w:rsidRDefault="00C47226" w:rsidP="00C47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ГЛАВА ПЪРВА</w:t>
      </w:r>
    </w:p>
    <w:p w:rsidR="00C47226" w:rsidRPr="00C47226" w:rsidRDefault="00C47226" w:rsidP="00C47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ОБЩИ ПОЛОЖЕНИЯ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Чл.1.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самостоятелно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независимо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самоуправляващо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се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културно-просветно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сдружение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на населението в гр.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София, Р-н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„Лозенец”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с културно-просветни, възпитателни  и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информационни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цели и задачи.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Чл.2. 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не 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политическа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организация. 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дейност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та на читалището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могат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участват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всички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бьлгарски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граждани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без ограничения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възраст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пол, политически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религиозни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възгледи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етническо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самосъзнание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Чл.3. 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 xml:space="preserve"> 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работи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тясна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връзка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с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учебните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заведения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културни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институти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обществени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други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институции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които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извършват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културна, просветна, социална и информационна дейност.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Чл.4.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поддържа отношения на сътрудничество с държавни и общински органи и организации,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изградени на принципа на равнопоставеността.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Чл.5.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юридическо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лице с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нестопанска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цел.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То се представлява  от Председателя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на Читалището.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Чл. 6.  </w:t>
      </w:r>
      <w:proofErr w:type="spellStart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Наименованието</w:t>
      </w:r>
      <w:proofErr w:type="spellEnd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е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Пробуда-1946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>Чл.7. Седалището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 xml:space="preserve">на </w:t>
      </w:r>
      <w:proofErr w:type="spellStart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читалище</w:t>
      </w:r>
      <w:proofErr w:type="spellEnd"/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 xml:space="preserve"> 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 xml:space="preserve">  е гр. София – 1164, ул. “Света гора” 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>№ 17, община “Лозенец”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Чл.8.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 xml:space="preserve"> 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може да се сдружава с други читалища и организации на регионално и международно равнище при условията и реда на ЗНЧ.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ГЛАВА ВТОРА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ЦЕЛИ И ЗАДАЧИ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Чл. 9.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Целите на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 xml:space="preserve"> Пробуда-1946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а да задоволяват потребностите на гражданите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свьрзани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сьс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: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</w:t>
      </w:r>
    </w:p>
    <w:p w:rsidR="00C47226" w:rsidRPr="00C47226" w:rsidRDefault="00C47226" w:rsidP="00C472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t>Р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азвитие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обогатяване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културния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живот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социалната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образователната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дейност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в  </w:t>
      </w: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t>гр. София, Р-н  “Лозенец”</w:t>
      </w:r>
    </w:p>
    <w:p w:rsidR="00C47226" w:rsidRPr="00C47226" w:rsidRDefault="00C47226" w:rsidP="00C472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t>З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апазване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обичаите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традициите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българския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народ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;</w:t>
      </w:r>
    </w:p>
    <w:p w:rsidR="00C47226" w:rsidRPr="00C47226" w:rsidRDefault="00C47226" w:rsidP="00C472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t>Р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азширяване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знанията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гражданите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приобщаването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им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към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ценностите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постиженията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науката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изкуството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културата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;</w:t>
      </w:r>
    </w:p>
    <w:p w:rsidR="00C47226" w:rsidRPr="00C47226" w:rsidRDefault="00C47226" w:rsidP="00C472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одпомагане  и организиране на културни и стопански инициативи и проекти;</w:t>
      </w:r>
    </w:p>
    <w:p w:rsidR="00C47226" w:rsidRPr="00C47226" w:rsidRDefault="00C47226" w:rsidP="00C472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lastRenderedPageBreak/>
        <w:t>В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ъзпитаване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утвърждаване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националното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самосъзнание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;</w:t>
      </w:r>
    </w:p>
    <w:p w:rsidR="00C47226" w:rsidRPr="00C47226" w:rsidRDefault="00C47226" w:rsidP="00C472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t>О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сигуряване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достъп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до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bg-BG"/>
        </w:rPr>
        <w:t>информация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  <w:t>;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Чл.10.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постигане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целта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по чл.3,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ал.(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1) от ЗНЧ  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извършва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основни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дейности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като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:</w:t>
      </w: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3"/>
          <w:lang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1.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Поддържане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на библиотека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,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Развиване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подпомагане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любителското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художествено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творчество;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3.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Организиране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школи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кръжоци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курсове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клубове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празненства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концерти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чествания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младежки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дейности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4.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ъдейства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възпитание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и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утвърждаване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българското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национално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самосъзнание</w:t>
      </w:r>
      <w:proofErr w:type="spellEnd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5.</w:t>
      </w:r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С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ъдейства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възпитание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дух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демократизъм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родолюбие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общочовешка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нравственост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6.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Създаване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съхраняване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музейни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колекции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съгласно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Закона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културното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наследство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>7.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Сьдейства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и развива образователна и социална дейност;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3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>8.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Осигурява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достьп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до информация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п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>редоставя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>компютърни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>интернет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>услуги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3"/>
          <w:lang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3"/>
          <w:lang w:val="bg-BG" w:eastAsia="pl-PL"/>
        </w:rPr>
        <w:t>9.</w:t>
      </w:r>
      <w:r w:rsidRPr="00C47226">
        <w:rPr>
          <w:rFonts w:ascii="Times New Roman" w:eastAsia="Times New Roman" w:hAnsi="Times New Roman" w:cs="Times New Roman"/>
          <w:sz w:val="24"/>
          <w:szCs w:val="23"/>
          <w:lang w:val="bg-BG" w:eastAsia="pl-PL"/>
        </w:rPr>
        <w:t xml:space="preserve"> К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лубове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по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интереси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проучвателска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събирателска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дейност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областта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фолклора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етнографията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краезнанието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екологията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дизайнерски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др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.;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>10.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А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телиета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народни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художествени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занаяти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>11.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Л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ектории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концерти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изложби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конференции, семинари </w:t>
      </w:r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др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;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pl-PL"/>
        </w:rPr>
        <w:t>12.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П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разници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ритуали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, чествания;</w:t>
      </w:r>
    </w:p>
    <w:p w:rsidR="00C47226" w:rsidRPr="00C47226" w:rsidRDefault="00C47226" w:rsidP="00C472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13.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здателска,разпространителска, импресарска дейност и др.,</w:t>
      </w: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3"/>
          <w:lang w:val="bg-BG" w:eastAsia="bg-BG"/>
        </w:rPr>
      </w:pP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 New Roman"/>
          <w:sz w:val="24"/>
          <w:szCs w:val="23"/>
          <w:lang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3"/>
          <w:lang w:val="bg-BG" w:eastAsia="bg-BG"/>
        </w:rPr>
        <w:t xml:space="preserve">Чл..11.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няма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право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да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предоставя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собствено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или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ползвано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от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r w:rsidRPr="00C47226">
        <w:rPr>
          <w:rFonts w:ascii="TimesNewRomanPSMT" w:eastAsia="Times New Roman" w:hAnsi="TimesNewRomanPSMT" w:cs="Times New Roman"/>
          <w:sz w:val="24"/>
          <w:szCs w:val="23"/>
          <w:lang w:val="bg-BG" w:eastAsia="bg-BG"/>
        </w:rPr>
        <w:t>него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имущество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възмездно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или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безвъзмездно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:</w:t>
      </w: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 New Roman"/>
          <w:sz w:val="24"/>
          <w:szCs w:val="23"/>
          <w:lang w:eastAsia="bg-BG"/>
        </w:rPr>
      </w:pPr>
      <w:r w:rsidRPr="00C47226">
        <w:rPr>
          <w:rFonts w:ascii="TimesNewRomanPSMT" w:eastAsia="Times New Roman" w:hAnsi="TimesNewRomanPSMT" w:cs="Times New Roman"/>
          <w:b/>
          <w:bCs/>
          <w:sz w:val="24"/>
          <w:szCs w:val="23"/>
          <w:lang w:eastAsia="bg-BG"/>
        </w:rPr>
        <w:t>1.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r w:rsidRPr="00C47226">
        <w:rPr>
          <w:rFonts w:ascii="TimesNewRomanPSMT" w:eastAsia="Times New Roman" w:hAnsi="TimesNewRomanPSMT" w:cs="Times New Roman"/>
          <w:sz w:val="24"/>
          <w:szCs w:val="23"/>
          <w:lang w:val="bg-BG" w:eastAsia="bg-BG"/>
        </w:rPr>
        <w:t>З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а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хазартни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игри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нощни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заведения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;</w:t>
      </w: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 New Roman"/>
          <w:sz w:val="24"/>
          <w:szCs w:val="23"/>
          <w:lang w:eastAsia="bg-BG"/>
        </w:rPr>
      </w:pPr>
      <w:r w:rsidRPr="00C47226">
        <w:rPr>
          <w:rFonts w:ascii="TimesNewRomanPSMT" w:eastAsia="Times New Roman" w:hAnsi="TimesNewRomanPSMT" w:cs="Times New Roman"/>
          <w:b/>
          <w:bCs/>
          <w:sz w:val="24"/>
          <w:szCs w:val="23"/>
          <w:lang w:eastAsia="bg-BG"/>
        </w:rPr>
        <w:t>2.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r w:rsidRPr="00C47226">
        <w:rPr>
          <w:rFonts w:ascii="TimesNewRomanPSMT" w:eastAsia="Times New Roman" w:hAnsi="TimesNewRomanPSMT" w:cs="Times New Roman"/>
          <w:sz w:val="24"/>
          <w:szCs w:val="23"/>
          <w:lang w:val="bg-BG" w:eastAsia="bg-BG"/>
        </w:rPr>
        <w:t>З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а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дейност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нерегистрирани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Закона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за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вероизповеданията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религиозни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общности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юридически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лица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с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нестопанска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цел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такива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общности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;</w:t>
      </w: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 New Roman"/>
          <w:sz w:val="24"/>
          <w:szCs w:val="23"/>
          <w:lang w:eastAsia="bg-BG"/>
        </w:rPr>
      </w:pPr>
      <w:r w:rsidRPr="00C47226">
        <w:rPr>
          <w:rFonts w:ascii="TimesNewRomanPSMT" w:eastAsia="Times New Roman" w:hAnsi="TimesNewRomanPSMT" w:cs="Times New Roman"/>
          <w:b/>
          <w:bCs/>
          <w:sz w:val="24"/>
          <w:szCs w:val="23"/>
          <w:lang w:eastAsia="bg-BG"/>
        </w:rPr>
        <w:t>3.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r w:rsidRPr="00C47226">
        <w:rPr>
          <w:rFonts w:ascii="TimesNewRomanPSMT" w:eastAsia="Times New Roman" w:hAnsi="TimesNewRomanPSMT" w:cs="Times New Roman"/>
          <w:sz w:val="24"/>
          <w:szCs w:val="23"/>
          <w:lang w:val="bg-BG" w:eastAsia="bg-BG"/>
        </w:rPr>
        <w:t>З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а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постоянно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ползване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от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политически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партии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организации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;</w:t>
      </w:r>
    </w:p>
    <w:p w:rsidR="00C47226" w:rsidRPr="00C47226" w:rsidRDefault="00C47226" w:rsidP="00C4722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 New Roman"/>
          <w:sz w:val="24"/>
          <w:szCs w:val="23"/>
          <w:lang w:eastAsia="bg-BG"/>
        </w:rPr>
      </w:pPr>
      <w:r w:rsidRPr="00C47226">
        <w:rPr>
          <w:rFonts w:ascii="TimesNewRomanPSMT" w:eastAsia="Times New Roman" w:hAnsi="TimesNewRomanPSMT" w:cs="Times New Roman"/>
          <w:b/>
          <w:bCs/>
          <w:sz w:val="24"/>
          <w:szCs w:val="23"/>
          <w:lang w:eastAsia="bg-BG"/>
        </w:rPr>
        <w:t>4.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r w:rsidRPr="00C47226">
        <w:rPr>
          <w:rFonts w:ascii="TimesNewRomanPSMT" w:eastAsia="Times New Roman" w:hAnsi="TimesNewRomanPSMT" w:cs="Times New Roman"/>
          <w:sz w:val="24"/>
          <w:szCs w:val="23"/>
          <w:lang w:val="bg-BG" w:eastAsia="bg-BG"/>
        </w:rPr>
        <w:t>Н</w:t>
      </w:r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а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председателя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,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секретаря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,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членовете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настоятелството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проверителната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комисия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и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членовете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на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техните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 xml:space="preserve"> </w:t>
      </w:r>
      <w:proofErr w:type="spellStart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семейства</w:t>
      </w:r>
      <w:proofErr w:type="spellEnd"/>
      <w:r w:rsidRPr="00C47226">
        <w:rPr>
          <w:rFonts w:ascii="TimesNewRomanPSMT" w:eastAsia="Times New Roman" w:hAnsi="TimesNewRomanPSMT" w:cs="Times New Roman"/>
          <w:sz w:val="24"/>
          <w:szCs w:val="23"/>
          <w:lang w:eastAsia="bg-BG"/>
        </w:rPr>
        <w:t>.</w:t>
      </w:r>
    </w:p>
    <w:p w:rsidR="00C47226" w:rsidRPr="00C47226" w:rsidRDefault="00C47226" w:rsidP="00C47226">
      <w:pPr>
        <w:tabs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ГЛАВА ТРЕТА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УЧРЕДЯВАНЕ И ЧЛЕНСТВО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Чл.12.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е учредено през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1946 година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от Дарители.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Чл.13.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(1)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индивидуални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колективни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почетни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(2)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Индивидуалните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български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граждани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. Те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биват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действителни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спомагателни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:</w:t>
      </w:r>
    </w:p>
    <w:p w:rsidR="00C47226" w:rsidRPr="00C47226" w:rsidRDefault="00C47226" w:rsidP="00C47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Действителните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дееспособни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лица,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навършили 18 години,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плащат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редовно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гласувания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внос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имат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право на глас.</w:t>
      </w:r>
    </w:p>
    <w:p w:rsidR="00C47226" w:rsidRPr="00C47226" w:rsidRDefault="00C47226" w:rsidP="00C47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lastRenderedPageBreak/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Имат право да избират и да бъдат избирани в ръководните им органи;</w:t>
      </w:r>
    </w:p>
    <w:p w:rsidR="00C47226" w:rsidRPr="00C47226" w:rsidRDefault="00C47226" w:rsidP="00C47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Участват пряко и косвено в дейността на читалището;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 (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3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)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Спомагателните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лица от 7 до 18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години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нямат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право да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избират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бъдат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избирани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читалищното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настоятелство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но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имат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съвещателен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глас.</w:t>
      </w:r>
    </w:p>
    <w:p w:rsidR="00C47226" w:rsidRPr="00C47226" w:rsidRDefault="00C47226" w:rsidP="00C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 (4)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Колективните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съдействат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осъществяване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целите на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 xml:space="preserve"> 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подпомагат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дейността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му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както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поддържането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обогатяването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материалната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база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имат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право на един глас 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. Те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могат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бъдат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: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       1.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Професионални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организации;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       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Стопански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организации;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       3.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Т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ърговски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дружества;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       4.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Кооперации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сдружения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5.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Културно-просветни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любителски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клубове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творчески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колективи</w:t>
      </w:r>
      <w:proofErr w:type="spellEnd"/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(5)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Почетни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могат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бъдат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български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чужди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граждани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изключителни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заслуги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</w:p>
    <w:p w:rsidR="00C47226" w:rsidRPr="00C47226" w:rsidRDefault="00C47226" w:rsidP="00C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ГЛАВА ЧЕТВЪРТА.</w:t>
      </w:r>
    </w:p>
    <w:p w:rsidR="00C47226" w:rsidRPr="00C47226" w:rsidRDefault="00C47226" w:rsidP="00C4722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ОРГАНИ НА САМОУПРАВЛЕНИЕТО</w:t>
      </w:r>
    </w:p>
    <w:p w:rsidR="00C47226" w:rsidRPr="00C47226" w:rsidRDefault="00C47226" w:rsidP="00C4722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0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Чл.1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Органи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за управление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 </w:t>
      </w:r>
      <w:proofErr w:type="gramStart"/>
      <w:r w:rsidRPr="00C47226">
        <w:rPr>
          <w:rFonts w:ascii="Times New Roman" w:eastAsia="Times New Roman" w:hAnsi="Times New Roman" w:cs="Times New Roman"/>
          <w:caps/>
          <w:sz w:val="24"/>
          <w:szCs w:val="20"/>
          <w:lang w:val="ru-RU" w:eastAsia="pl-PL"/>
        </w:rPr>
        <w:t>Н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;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pl-PL"/>
        </w:rPr>
        <w:t>О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бщото</w:t>
      </w:r>
      <w:proofErr w:type="spellEnd"/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pl-PL"/>
        </w:rPr>
        <w:t>н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астоятелството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и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П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роверителната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комисия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Чл.1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(1)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Върховен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орган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е </w:t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pl-PL"/>
        </w:rPr>
        <w:t>общото събрание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(2)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pl-PL"/>
        </w:rPr>
        <w:t>Общото събрание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състои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всички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имащи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право на глас.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Чл.17. (1)</w:t>
      </w:r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Общото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Изменя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допълва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устава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Избира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освобождава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Настоятелството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Проверителната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комисия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Председателя;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Приема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вътрешните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актове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необходими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организацията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дейността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И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зключва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Определя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основни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насоки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развитие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дейността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Взема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решение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pl-PL"/>
        </w:rPr>
        <w:t>делегира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pl-PL"/>
        </w:rPr>
        <w:t xml:space="preserve"> права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pl-PL"/>
        </w:rPr>
        <w:t>Настоятелството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членуване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или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прекратяване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в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Читалищен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съюз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и в други организации, свързани с дейността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 </w:t>
      </w:r>
      <w:proofErr w:type="gramStart"/>
      <w:r w:rsidRPr="00C47226">
        <w:rPr>
          <w:rFonts w:ascii="Times New Roman" w:eastAsia="Times New Roman" w:hAnsi="Times New Roman" w:cs="Times New Roman"/>
          <w:caps/>
          <w:sz w:val="24"/>
          <w:szCs w:val="20"/>
          <w:lang w:val="ru-RU" w:eastAsia="pl-PL"/>
        </w:rPr>
        <w:t>Н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ародно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</w:t>
      </w:r>
      <w:proofErr w:type="spellEnd"/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Пробуда-1946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Приема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бюджета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Приема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годишния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отчет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 на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Настоятелството до 30 март на следващата година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>О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пределя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и гласува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размера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членския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внос;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Отменя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решения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органите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Взема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решение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прекратяване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; 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Взема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решения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откриване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филиали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</w:t>
      </w:r>
      <w:r w:rsidRPr="00C47226">
        <w:rPr>
          <w:rFonts w:ascii="Times New Roman" w:eastAsia="Times New Roman" w:hAnsi="Times New Roman" w:cs="Times New Roman"/>
          <w:caps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Народно читалище </w:t>
      </w:r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Пробуда-</w:t>
      </w:r>
      <w:proofErr w:type="gramStart"/>
      <w:r w:rsidRPr="00C47226">
        <w:rPr>
          <w:rFonts w:ascii="Courier New" w:eastAsia="Times New Roman" w:hAnsi="Courier New" w:cs="Times New Roman"/>
          <w:b/>
          <w:bCs/>
          <w:sz w:val="24"/>
          <w:szCs w:val="20"/>
          <w:lang w:val="ru-RU" w:eastAsia="pl-PL"/>
        </w:rPr>
        <w:t>1946</w:t>
      </w:r>
      <w:r w:rsidRPr="00C47226">
        <w:rPr>
          <w:rFonts w:ascii="Courier New" w:eastAsia="Times New Roman" w:hAnsi="Courier New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след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съгласуване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Общината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;</w:t>
      </w:r>
    </w:p>
    <w:p w:rsidR="00C47226" w:rsidRPr="00C47226" w:rsidRDefault="00C47226" w:rsidP="00C472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lastRenderedPageBreak/>
        <w:t>Взема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решение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отнасяне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до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съда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незаконосъобразни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действия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ръководството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или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отделни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(2)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Решенията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задължителни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другите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органи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Чл. 18.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(1)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Редовно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свиква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Настоятелството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най-малко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веднъж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годишно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.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Извънредно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може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бъде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свикано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по решение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Настоятелството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по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искане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Проверителната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комисия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или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една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трета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 право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глас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.При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отказ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настоятелството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свика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извънредно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до  15  дни от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постъпване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искането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проверителната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комисия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или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една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трета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 право на глас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могт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свикат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извънредно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свое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име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(2)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Поканата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трябва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съдържа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дневния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ред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датата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часа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мястото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провеждането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му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кой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го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свиква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.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трябва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бъде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получена не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по-късно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7 дни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преди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датата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провеждането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В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същия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срок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общодостъпни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места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трябва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бъде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обявено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съобщение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за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pl-PL"/>
        </w:rPr>
        <w:t>(3)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Общото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е законно,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ако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присъстват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най-малко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половината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от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имащите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право на глас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на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читалището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. При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липса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на  кворум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отлага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 един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час.Тогава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събранието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е законно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колкото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и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да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>са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  <w:t xml:space="preserve"> се явили.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19.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Общото събрание взима решение с явно гласуване и с обикновено мнозинство повече от половината от присъстващите.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2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Решенията по чл.17, т.1,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т.4,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т.10,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т.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11 и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т.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12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от Устава на читалището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се взимат с мнозинство най-малко две трети от всички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присъстващи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членове.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Останалите решения се вземат с мнозинство повече от  половината от  присъстващите членове.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shd w:val="clear" w:color="auto" w:fill="C0C0C0"/>
          <w:lang w:val="ru-RU" w:eastAsia="bg-BG"/>
        </w:rPr>
        <w:t xml:space="preserve">           (3)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Две трети от членовете на общото събрание могат да предявят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иск  пред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 окръжния съд за отмяна на решение на общото събрание,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ако по тяхна преценка то противоречи на ЗНЧ или на този устав.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 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(4)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Искът по предходната алинея се предявява в едномесечен срок от узнаването решението,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но не-по късно от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три месеца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>от  датата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 на провеждане на  събранието 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Чл.2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0.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Изпълнителен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орган на читалището е Настоятелството,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което се състои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от петима членове,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избрани за срок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до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три години.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Същите  нямат роднински връзки по права и съребрена линия до четвърта степе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>н.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 xml:space="preserve">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Чл.2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1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Правомощията на Настоятелството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на Народно читалище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са: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Да свиква Общо събрание и 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осигурява изпълнението на  неговите решения,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Да организира и направлява цялостната дейност на читалището като спазва законите на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Република България и се ръководи от решенията на Общото събрание,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Устава и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собствените си решения.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3.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Подготвя и внася в Общото събрание проект за Бюджет на читалището.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4.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Подготвя и внася в общото събрание отчет за дейността на читалището.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5.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Утвърждава щата на читалището.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6.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Взима решение за назначаване и освобождаване на служители по щата на читалището и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утвърждава длъжностните им характеристики,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lastRenderedPageBreak/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7.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Утвърждава текста на договори между читалището и други юридически и физически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лица.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8.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Взима решения за определяне на възнаграждения на читалищните служители по трудов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и граждански договор.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9.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Определя размера на учебните такси  и облекченията по тях.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10.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Взима решения за материално и морално стимулиране на работещите в читалището и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неговите членове.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11.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Взима решения за строителство,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реконструкция,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модернизация,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поддържане,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ремонт и 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обзавеждане на сградата за създаване на материални,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финансови и кадрови условия за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развитие на дейността.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Решава въпросите по откриване и закриване на самодейни колективи,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школи,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курсове и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други форми на работа.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3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Упражнява бюджета на читалището.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4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Приема правилник за вътрешния ред в читалището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5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Назначава Секретаря на читалището и определя условията на договора му 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утвърждава длъжностната му характеристика.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17.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Приема Отчета на Председателя за неговата дейност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Чл.22.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1)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Настоятелството провежда своите заседания  най-малко веднъж на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три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месеца.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Заседанието е редовно ако присъстват повече от половината от членовете.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Решенията се взимат с мнозинство повече от половината от членовете.</w:t>
      </w:r>
    </w:p>
    <w:p w:rsidR="00C47226" w:rsidRPr="00C47226" w:rsidRDefault="00C47226" w:rsidP="00C472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2)За начина на провеждане на  заседанията Настоятелството приема  Правила, подписани от  неговите членове.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Настоятелството може да изгражда помощни комисии и работни групи по отделни проблеми  или направления от дейността на читалището.</w:t>
      </w:r>
    </w:p>
    <w:p w:rsidR="00C47226" w:rsidRPr="00C47226" w:rsidRDefault="00C47226" w:rsidP="00C4722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C0C0C0"/>
          <w:lang w:val="bg-BG" w:eastAsia="bg-BG"/>
        </w:rPr>
        <w:t>Чл.23/1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val="bg-BG" w:eastAsia="bg-BG"/>
        </w:rPr>
        <w:t xml:space="preserve">/  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pl-PL" w:eastAsia="bg-BG"/>
        </w:rPr>
        <w:t>Председателят на читалището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pl-PL" w:eastAsia="bg-BG"/>
        </w:rPr>
        <w:t xml:space="preserve">се избира от Общото събрание за срок от три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bg-BG" w:eastAsia="bg-BG"/>
        </w:rPr>
        <w:t xml:space="preserve">      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pl-PL" w:eastAsia="bg-BG"/>
        </w:rPr>
        <w:t xml:space="preserve">години и е член на Настоятелството по право. Председателят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bg-BG" w:eastAsia="bg-BG"/>
        </w:rPr>
        <w:t xml:space="preserve">е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pl-PL" w:eastAsia="bg-BG"/>
        </w:rPr>
        <w:t xml:space="preserve">щатна, платена длъжност. Организира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текущата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основна и допълнителна дейност; отговаря за работата на щатния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и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хонорувания персонал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val="pl-PL" w:eastAsia="bg-BG"/>
        </w:rPr>
        <w:t>съобразно закона, настоящия устав и решенията на Общото събрание;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 xml:space="preserve"> </w:t>
      </w:r>
    </w:p>
    <w:p w:rsidR="00C47226" w:rsidRPr="00C47226" w:rsidRDefault="00C47226" w:rsidP="00C4722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</w:p>
    <w:p w:rsidR="00C47226" w:rsidRPr="00C47226" w:rsidRDefault="00C47226" w:rsidP="00C4722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>Представлява читалището;</w:t>
      </w:r>
    </w:p>
    <w:p w:rsidR="00C47226" w:rsidRPr="00C47226" w:rsidRDefault="00C47226" w:rsidP="00C4722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>Свиква и ръководи заседанията на Настоятелството;</w:t>
      </w:r>
    </w:p>
    <w:p w:rsidR="00C47226" w:rsidRPr="00C47226" w:rsidRDefault="00C47226" w:rsidP="00C4722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>Отчита дейността си пред Настоятелството;</w:t>
      </w:r>
    </w:p>
    <w:p w:rsidR="00C47226" w:rsidRPr="00C47226" w:rsidRDefault="00C47226" w:rsidP="00C4722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>Сключва и прекратява трудовите договори със служителите съобразно с бюджета на читалището и въз основа решенията на Настоятелството;</w:t>
      </w:r>
    </w:p>
    <w:p w:rsidR="00C47226" w:rsidRPr="00C47226" w:rsidRDefault="00C47226" w:rsidP="00C4722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>Организира и участва в изпълнението на решенията на Настоятелството</w:t>
      </w:r>
    </w:p>
    <w:p w:rsidR="00C47226" w:rsidRPr="00C47226" w:rsidRDefault="00C47226" w:rsidP="00C4722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 xml:space="preserve">Осигурява условия за развитие на дейността на Читалището и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оперативно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 xml:space="preserve"> я ръководи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</w:pPr>
    </w:p>
    <w:p w:rsidR="00C47226" w:rsidRPr="00C47226" w:rsidRDefault="00C47226" w:rsidP="00C47226">
      <w:pPr>
        <w:tabs>
          <w:tab w:val="left" w:pos="126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lastRenderedPageBreak/>
        <w:t>Чл.24/1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/ </w:t>
      </w: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pl-PL" w:eastAsia="bg-BG"/>
        </w:rPr>
        <w:t>Секретарят на читалището се назначава от настоятелството и работи по утвърдената от него длъжностна характеристика, съобразена със закона за народните читалища.</w:t>
      </w:r>
    </w:p>
    <w:p w:rsidR="00C47226" w:rsidRPr="00C47226" w:rsidRDefault="00C47226" w:rsidP="00C47226">
      <w:pPr>
        <w:tabs>
          <w:tab w:val="left" w:pos="126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1.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Секретарят не може да  е в роднински връзки с членове на настоятелството и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проверителната комисия по права и съребрена линия до четвърта степен,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както и да бъде съпруг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/съпруга/ на председателя на читалището.</w:t>
      </w:r>
    </w:p>
    <w:p w:rsidR="00C47226" w:rsidRPr="00C47226" w:rsidRDefault="00C47226" w:rsidP="00C47226">
      <w:pP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pl-PL"/>
        </w:rPr>
        <w:t xml:space="preserve"> 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Чл.25.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(1)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Проверителната</w:t>
      </w:r>
      <w:proofErr w:type="spellEnd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>комисия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Народно читалище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състои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трима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членове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избрани за срок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до </w:t>
      </w:r>
      <w:proofErr w:type="gram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3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/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три/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години</w:t>
      </w:r>
      <w:proofErr w:type="spellEnd"/>
      <w:r w:rsidRPr="00C47226">
        <w:rPr>
          <w:rFonts w:ascii="Times New Roman" w:eastAsia="Times New Roman" w:hAnsi="Times New Roman" w:cs="Times New Roman"/>
          <w:sz w:val="20"/>
          <w:szCs w:val="20"/>
          <w:lang w:val="pl-PL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от Общото събрание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 (2)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Членове на Проверителната комисия не могат да бъдат лица,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които са в трудовоправни отношения с читалището или са роднини на членове на  настоятелството,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председателя или секретаря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по права линия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съпрузи,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братя,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сестри,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както и роднини по сватовство от първа степен.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 (3)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Проверителната комисия осъществява контрол върху дейността на настоятелството, Председателя и секретаря  на читалището по спазване на закона,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устава и решенията на общото събрание.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(4)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При констатирани нарушения Проверителната комисия уведомява общото събрание,а при данни за извършено престъпление и органите на прокуратурата.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Чл.2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6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Не могат да бъдат избирани за членове на Настоятелството, Проверителната комисия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или за секретари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лица,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които са осъждани на лишаване от свобода за умишлени престъпления от общ характер.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C0C0C0"/>
          <w:lang w:val="pl-PL" w:eastAsia="bg-BG"/>
        </w:rPr>
        <w:t>Чл.2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C0C0C0"/>
          <w:lang w:val="bg-BG" w:eastAsia="bg-BG"/>
        </w:rPr>
        <w:t>7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C0C0C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Членовете на Настоятелството,включително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Декларациите се обявяват на интернет страницата на читалището.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ГЛАВА ПЕТА.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pl-PL"/>
        </w:rPr>
        <w:t>ФИНАНСИРАНЕ И ИМУЩЕСТВО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 w:eastAsia="pl-PL"/>
        </w:rPr>
      </w:pPr>
    </w:p>
    <w:p w:rsidR="00C47226" w:rsidRPr="00C47226" w:rsidRDefault="00C47226" w:rsidP="00C47226">
      <w:pPr>
        <w:tabs>
          <w:tab w:val="left" w:pos="-2835"/>
          <w:tab w:val="left" w:pos="-269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bg-BG" w:eastAsia="pl-PL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Чл. 28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Народно читалище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 xml:space="preserve"> 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набира средства и финансира своята дейност от: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1.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Членски внос.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2.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Субсидия от държавния бюджет.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3.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Субсидия от общинския бюджет.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4.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Наеми от движимо и недвижимо имущество.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5.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Дарения и завещания от български и чуждестранни физически и юридически лица,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които се използват съобразно волята на дарителя.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6.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Приходи от основни дейности на читалището.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7.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Приходи от допълнителни дейности на читалището.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8.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Други приходи.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29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Имуществото на читалището се състои от право на собственост и от други вещни права,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вземания,ценни книжа,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други права и задължения.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lastRenderedPageBreak/>
        <w:t>Чл.3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0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 xml:space="preserve"> Пробуда-</w:t>
      </w:r>
      <w:proofErr w:type="gramStart"/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не</w:t>
      </w:r>
      <w:proofErr w:type="gramEnd"/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може да отчуждава недвижими вещи и учредява ипотеки върху тях.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</w:p>
    <w:p w:rsidR="00C47226" w:rsidRPr="00C47226" w:rsidRDefault="00C47226" w:rsidP="00C4722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Чл.31.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Движимите вещи-собственост на читалището могат да бъдат отчуждавани , залагани,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shd w:val="clear" w:color="auto" w:fill="C0C0C0"/>
          <w:lang w:val="pl-PL" w:eastAsia="bg-BG"/>
        </w:rPr>
        <w:t>бракувани или заменяни с по-доброкачествени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само по решение на Настоятелството.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Чл.3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2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Движимото и недвижимото имущество на читалището,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както и приходите от него не подлежат на принудително изпълнение освен за вземания произтичащи от трудовоправни отношения.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Чл.3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3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.(1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)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Настоятелството изготвя годишния отчет по приходите и разходите,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който се приема от Общото събрание.</w:t>
      </w: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(2)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Отчетът на получените от Общината средства и изразходвани от читалището се представя на общината след приемането му от Общото събрание.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</w:p>
    <w:p w:rsidR="00C47226" w:rsidRPr="00C47226" w:rsidRDefault="00C47226" w:rsidP="00C47226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Чл.3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4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Председателят на читалището ежегодно в срок до 10 ноември представя на Кмета на Столична община/Кмета на Район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Лозенец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/предложение за дейността на читалището през следващата година.</w:t>
      </w:r>
    </w:p>
    <w:p w:rsidR="00C47226" w:rsidRPr="00C47226" w:rsidRDefault="00C47226" w:rsidP="00C47226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Чл.35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)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Предложението  по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чл.34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се изготвя и одобрява от Настоятелството.</w:t>
      </w:r>
    </w:p>
    <w:p w:rsidR="00C47226" w:rsidRPr="00C47226" w:rsidRDefault="00C47226" w:rsidP="00C47226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2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)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Председателят на читалището сключва договор с Кмета на Столична община/Кмета на Район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Лозенец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/ за финансово обезпечаване на частта от годишната програма за развитие на читалищната дейност в общината,която ще се изпълнява от читалището по този договор.</w:t>
      </w:r>
    </w:p>
    <w:p w:rsidR="00C47226" w:rsidRPr="00C47226" w:rsidRDefault="00C47226" w:rsidP="00C47226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3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)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Председателят на читалището представя ежегодно до 31 март пред кмета на Столична община /Кмета на Район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Лозенец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/ и Столичния общински съвет, доклад за осъществените читалищни дейности в изпълнение на програмата  и договора по предходната алинея и за изразходваните от бюджета средства през предходната година.</w:t>
      </w:r>
    </w:p>
    <w:p w:rsidR="00C47226" w:rsidRPr="00C47226" w:rsidRDefault="00C47226" w:rsidP="00C47226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         (4)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Председателят на читалището присъства на обсъждането от Столичния общински съвет на доклада по предходната алинея.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                                                  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ГЛАВА ШЕСТА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ПРЕКРАТЯВАНЕ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Чл.36.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 xml:space="preserve"> 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)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Читалището може да бъде прекратено по решение на Общото 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събрание,вписано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в регистъра на  окръжния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съд.То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може да  бъде  прекратено с  ликвидация или  по решение на  окръжния съд , ако :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1.Дейността му  противоречи на  закона , устава и добрите нрави,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2.Имуществото му не се използва според целите и предмета на  дейността на читалището,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3 Съществува трайна невъзможност  читалището да  действа или не развива дейност за  период на  две </w:t>
      </w:r>
      <w:proofErr w:type="spellStart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години,в</w:t>
      </w:r>
      <w:proofErr w:type="spellEnd"/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тези  случаи се прилага  чл.27,ал.1, т.3 от ЗНЧ.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4.Не е учредено по законния ред.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5.Е обявено в  несъстоятелност.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lastRenderedPageBreak/>
        <w:t>(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2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)</w:t>
      </w:r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 xml:space="preserve">Прекратяване на </w:t>
      </w:r>
      <w:proofErr w:type="spellStart"/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>чиналището</w:t>
      </w:r>
      <w:proofErr w:type="spellEnd"/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 xml:space="preserve"> по решение на  окръжния съд може да бъде постановено по искане на прокурора, направено  самостоятелно или след подаден сигнал от Министъра на културата.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pl-PL" w:eastAsia="bg-BG"/>
        </w:rPr>
        <w:t>(</w:t>
      </w:r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>4</w:t>
      </w:r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pl-PL" w:eastAsia="bg-BG"/>
        </w:rPr>
        <w:t>)</w:t>
      </w:r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>Прекратяване на читалище по  искане на читалище се вписва служебно.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 xml:space="preserve">Чл.37. За неуредените в този устав  случаи се  прилага Закона за народните  читалища, Закона за юридическите  лица с  нестопанска цел , подзаконовите нормативни  актове и  законодателството на </w:t>
      </w:r>
      <w:proofErr w:type="spellStart"/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>РБългария</w:t>
      </w:r>
      <w:proofErr w:type="spellEnd"/>
      <w:r w:rsidRPr="00C47226"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  <w:t xml:space="preserve">.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                                           </w:t>
      </w:r>
      <w:r w:rsidRPr="00C47226">
        <w:rPr>
          <w:rFonts w:ascii="Times New Roman" w:eastAsia="Times New Roman" w:hAnsi="Times New Roman" w:cs="Times New Roman"/>
          <w:b/>
          <w:sz w:val="24"/>
          <w:szCs w:val="28"/>
          <w:lang w:val="pl-PL" w:eastAsia="bg-BG"/>
        </w:rPr>
        <w:t>ЗАКЛЮЧИТЕЛНИ РАЗПОРЕДБИ</w:t>
      </w:r>
    </w:p>
    <w:p w:rsidR="00C47226" w:rsidRPr="00C47226" w:rsidRDefault="00C47226" w:rsidP="00C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§1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Народно читалище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има кръгъл печат с надпис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Народно читалище Пробуда – 1946 г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>разположен в окръжност,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в средата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разтворена книга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и под нея София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pl-PL" w:eastAsia="bg-BG"/>
        </w:rPr>
        <w:t>§2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.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pl-PL" w:eastAsia="bg-BG"/>
        </w:rPr>
        <w:t xml:space="preserve">Празник на читалището 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-  </w:t>
      </w: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24.май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bg-BG"/>
        </w:rPr>
        <w:t>Този устав е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  <w:t xml:space="preserve"> изработен въз основа на Закона за народните читалища/доп.-ДВ, бр.42 от 2009 г. и е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bg-BG"/>
        </w:rPr>
        <w:t xml:space="preserve"> приет на Общо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  <w:t xml:space="preserve">  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bg-BG"/>
        </w:rPr>
        <w:t>събрани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  <w:t>е от 15 май 2012г.</w:t>
      </w:r>
      <w:r w:rsidRPr="00C4722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bg-BG" w:eastAsia="bg-BG"/>
        </w:rPr>
        <w:t>.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  <w:t xml:space="preserve">, 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bg-BG"/>
        </w:rPr>
        <w:t xml:space="preserve"> на </w:t>
      </w:r>
      <w:r w:rsidRPr="00C47226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bg-BG" w:eastAsia="bg-BG"/>
        </w:rPr>
        <w:t xml:space="preserve">Народно читалище 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bg-BG"/>
        </w:rPr>
        <w:t>Пробуда-1946</w:t>
      </w:r>
      <w:r w:rsidRPr="00C47226">
        <w:rPr>
          <w:rFonts w:ascii="Times New Roman" w:eastAsia="Times New Roman" w:hAnsi="Times New Roman" w:cs="Times New Roman"/>
          <w:b/>
          <w:bCs/>
          <w:sz w:val="24"/>
          <w:szCs w:val="20"/>
          <w:lang w:val="bg-BG" w:eastAsia="bg-BG"/>
        </w:rPr>
        <w:t>,</w:t>
      </w:r>
      <w:r w:rsidRPr="00C47226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pl-PL" w:eastAsia="bg-BG"/>
        </w:rPr>
        <w:t xml:space="preserve">подпечатан с печата на читалището  и подписан от </w:t>
      </w:r>
      <w:r w:rsidRPr="00C47226">
        <w:rPr>
          <w:rFonts w:ascii="Times New Roman" w:eastAsia="Times New Roman" w:hAnsi="Times New Roman" w:cs="Times New Roman"/>
          <w:i/>
          <w:iCs/>
          <w:sz w:val="24"/>
          <w:szCs w:val="20"/>
          <w:lang w:val="bg-BG" w:eastAsia="bg-BG"/>
        </w:rPr>
        <w:t>Председателя.</w:t>
      </w:r>
    </w:p>
    <w:p w:rsidR="00C47226" w:rsidRPr="00C47226" w:rsidRDefault="00C47226" w:rsidP="00C47226">
      <w:pPr>
        <w:tabs>
          <w:tab w:val="left" w:pos="-2835"/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ab/>
      </w:r>
    </w:p>
    <w:p w:rsidR="00C47226" w:rsidRPr="00C47226" w:rsidRDefault="00C47226" w:rsidP="00C47226">
      <w:pPr>
        <w:tabs>
          <w:tab w:val="left" w:pos="-2835"/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</w:pPr>
    </w:p>
    <w:p w:rsidR="00C47226" w:rsidRPr="00C47226" w:rsidRDefault="00C47226" w:rsidP="00C47226">
      <w:pPr>
        <w:tabs>
          <w:tab w:val="left" w:pos="-2835"/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</w:pPr>
      <w:r w:rsidRPr="00C47226">
        <w:rPr>
          <w:rFonts w:ascii="Times New Roman" w:eastAsia="Times New Roman" w:hAnsi="Times New Roman" w:cs="Times New Roman"/>
          <w:b/>
          <w:caps/>
          <w:sz w:val="24"/>
          <w:szCs w:val="20"/>
          <w:lang w:val="bg-BG" w:eastAsia="pl-PL"/>
        </w:rPr>
        <w:t xml:space="preserve">                                                                                              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bg-BG"/>
        </w:rPr>
      </w:pPr>
    </w:p>
    <w:p w:rsidR="006F6413" w:rsidRDefault="006F6413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Pr="00C47226" w:rsidRDefault="00C47226" w:rsidP="00C4722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lastRenderedPageBreak/>
        <w:t xml:space="preserve">СПИСЪК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НА ЧЛЕНОВЕТЕ НА НАСТОЯТЕЛСТВОТО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ПРИ ЧИТАЛИЩЕ : ПРОБУДА - 1946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СИМЕОН ВАСКОВ ВАСИЛЕВ                                   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ПРЕДСЕДАТЕЛ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АТАНАС НАНОВ МИНЕВ                                               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ЧЛЕН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МАЯ ГЕОРГИЕВА НАКОВА                                       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ЧЛЕН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КОНСТАНТИН МИХАЙЛОВ КОСТАДИНОВ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              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ЧЛЕН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АННА ПЕТРОВА ДИЛЯНОВА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                                           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ЧЛЕН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Default="00C47226"/>
    <w:p w:rsidR="00C47226" w:rsidRPr="00C47226" w:rsidRDefault="00C47226" w:rsidP="00C47226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lastRenderedPageBreak/>
        <w:t xml:space="preserve">СПИСЪК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     НА ЧЛЕНОВЕТЕ НА ПРОВЕРИТЕЛНАТА КОМИСИЯ   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 xml:space="preserve">                ПРИ ЧИТАЛИЩЕ: ПРОБУДА - 1946</w:t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АТАНАС БОРИСОВ СМИЛЯНКОВ                             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ПРЕДСЕДАТЕЛ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ЛЮДМИЛА БОРИСЛАВОВА МИХАЙЛОВА                         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ЧЛЕН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ВАНЯ НИКОЛАЕВА ГОЧЕВА            </w:t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                                           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>ЧЛЕН</w:t>
      </w:r>
      <w:r w:rsidRPr="00C47226">
        <w:rPr>
          <w:rFonts w:ascii="Times New Roman" w:eastAsia="Times New Roman" w:hAnsi="Times New Roman" w:cs="Times New Roman"/>
          <w:b/>
          <w:sz w:val="16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C47226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47226" w:rsidRPr="00C47226" w:rsidRDefault="00C47226" w:rsidP="00C4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7226" w:rsidRDefault="00C47226">
      <w:bookmarkStart w:id="0" w:name="_GoBack"/>
      <w:bookmarkEnd w:id="0"/>
    </w:p>
    <w:p w:rsidR="00C47226" w:rsidRDefault="00C47226"/>
    <w:p w:rsidR="00C47226" w:rsidRDefault="00C47226"/>
    <w:p w:rsidR="00C47226" w:rsidRDefault="00C47226"/>
    <w:sectPr w:rsidR="00C472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05E"/>
    <w:multiLevelType w:val="hybridMultilevel"/>
    <w:tmpl w:val="1B60A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E1B"/>
    <w:multiLevelType w:val="singleLevel"/>
    <w:tmpl w:val="8EC0E8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1EF272BA"/>
    <w:multiLevelType w:val="hybridMultilevel"/>
    <w:tmpl w:val="06ECE534"/>
    <w:lvl w:ilvl="0" w:tplc="CAEC75C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B7A0E6B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1590B"/>
    <w:multiLevelType w:val="singleLevel"/>
    <w:tmpl w:val="8EC0E8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5E7208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7E30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6"/>
    <w:rsid w:val="006F6413"/>
    <w:rsid w:val="00C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FDB7"/>
  <w15:chartTrackingRefBased/>
  <w15:docId w15:val="{D94DFDB1-765A-41D5-87A0-62F433F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2024-03-18T11:11:00Z</dcterms:created>
  <dcterms:modified xsi:type="dcterms:W3CDTF">2024-03-18T11:13:00Z</dcterms:modified>
</cp:coreProperties>
</file>